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867145" cy="8823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882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right="4967"/>
        <w:jc w:val="right"/>
        <w:rPr>
          <w:rFonts w:ascii="Times" w:eastAsia="Times" w:hAnsi="Times" w:cs="Times"/>
          <w:b/>
          <w:color w:val="181818"/>
          <w:sz w:val="20"/>
          <w:szCs w:val="20"/>
        </w:rPr>
      </w:pPr>
      <w:r>
        <w:rPr>
          <w:rFonts w:ascii="Times" w:eastAsia="Times" w:hAnsi="Times" w:cs="Times"/>
          <w:b/>
          <w:color w:val="181818"/>
          <w:sz w:val="20"/>
          <w:szCs w:val="20"/>
        </w:rPr>
        <w:t xml:space="preserve">TITLE I 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3757"/>
        <w:jc w:val="right"/>
        <w:rPr>
          <w:rFonts w:ascii="Times" w:eastAsia="Times" w:hAnsi="Times" w:cs="Times"/>
          <w:b/>
          <w:color w:val="181818"/>
          <w:sz w:val="20"/>
          <w:szCs w:val="20"/>
        </w:rPr>
      </w:pPr>
      <w:r>
        <w:rPr>
          <w:rFonts w:ascii="Times" w:eastAsia="Times" w:hAnsi="Times" w:cs="Times"/>
          <w:b/>
          <w:color w:val="313131"/>
          <w:sz w:val="20"/>
          <w:szCs w:val="20"/>
        </w:rPr>
        <w:t>HOME-SCHOOL COMPACT</w:t>
      </w:r>
      <w:r>
        <w:rPr>
          <w:rFonts w:ascii="Times" w:eastAsia="Times" w:hAnsi="Times" w:cs="Times"/>
          <w:b/>
          <w:color w:val="181818"/>
          <w:sz w:val="20"/>
          <w:szCs w:val="20"/>
        </w:rPr>
        <w:t xml:space="preserve"> 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3"/>
        <w:rPr>
          <w:rFonts w:ascii="Times" w:eastAsia="Times" w:hAnsi="Times" w:cs="Times"/>
          <w:b/>
          <w:color w:val="181818"/>
          <w:sz w:val="20"/>
          <w:szCs w:val="20"/>
        </w:rPr>
      </w:pPr>
      <w:r>
        <w:rPr>
          <w:rFonts w:ascii="Times" w:eastAsia="Times" w:hAnsi="Times" w:cs="Times"/>
          <w:b/>
          <w:color w:val="181818"/>
          <w:sz w:val="20"/>
          <w:szCs w:val="20"/>
        </w:rPr>
        <w:t>August 2024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07" w:lineRule="auto"/>
        <w:ind w:left="257" w:right="421" w:firstLine="9"/>
        <w:rPr>
          <w:rFonts w:ascii="Times" w:eastAsia="Times" w:hAnsi="Times" w:cs="Times"/>
          <w:i/>
          <w:color w:val="444444"/>
          <w:sz w:val="21"/>
          <w:szCs w:val="21"/>
        </w:rPr>
      </w:pPr>
      <w:r>
        <w:rPr>
          <w:rFonts w:ascii="Times" w:eastAsia="Times" w:hAnsi="Times" w:cs="Times"/>
          <w:color w:val="444444"/>
          <w:sz w:val="21"/>
          <w:szCs w:val="21"/>
        </w:rPr>
        <w:t xml:space="preserve">The Title I Home-School Compact was jointly developed with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parents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and teachers. The Compact outlines how the entire school staff,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parents, and students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will share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in the </w:t>
      </w:r>
      <w:r>
        <w:rPr>
          <w:rFonts w:ascii="Times" w:eastAsia="Times" w:hAnsi="Times" w:cs="Times"/>
          <w:color w:val="444444"/>
          <w:sz w:val="21"/>
          <w:szCs w:val="21"/>
        </w:rPr>
        <w:t>respo</w:t>
      </w:r>
      <w:r w:rsidR="005622B8">
        <w:rPr>
          <w:rFonts w:ascii="Times" w:eastAsia="Times" w:hAnsi="Times" w:cs="Times"/>
          <w:color w:val="444444"/>
          <w:sz w:val="21"/>
          <w:szCs w:val="21"/>
        </w:rPr>
        <w:t xml:space="preserve">nsibility for improved student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academic achievement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and </w:t>
      </w:r>
      <w:r>
        <w:rPr>
          <w:rFonts w:ascii="Times" w:eastAsia="Times" w:hAnsi="Times" w:cs="Times"/>
          <w:color w:val="444444"/>
          <w:sz w:val="21"/>
          <w:szCs w:val="21"/>
        </w:rPr>
        <w:t>the means by which the school and the parents will build and develop partnerships to help children achieve high standards</w:t>
      </w:r>
      <w:r>
        <w:rPr>
          <w:rFonts w:ascii="Times" w:eastAsia="Times" w:hAnsi="Times" w:cs="Times"/>
          <w:i/>
          <w:color w:val="444444"/>
          <w:sz w:val="21"/>
          <w:szCs w:val="21"/>
        </w:rPr>
        <w:t xml:space="preserve">. 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2"/>
        <w:rPr>
          <w:rFonts w:ascii="Times" w:eastAsia="Times" w:hAnsi="Times" w:cs="Times"/>
          <w:color w:val="444444"/>
          <w:sz w:val="21"/>
          <w:szCs w:val="21"/>
        </w:rPr>
      </w:pPr>
      <w:r>
        <w:rPr>
          <w:rFonts w:ascii="Times" w:eastAsia="Times" w:hAnsi="Times" w:cs="Times"/>
          <w:b/>
          <w:i/>
          <w:color w:val="181818"/>
          <w:sz w:val="21"/>
          <w:szCs w:val="21"/>
        </w:rPr>
        <w:t xml:space="preserve">The Pine Grove Area Elementary School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understands the importance of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the </w:t>
      </w:r>
      <w:r>
        <w:rPr>
          <w:rFonts w:ascii="Times" w:eastAsia="Times" w:hAnsi="Times" w:cs="Times"/>
          <w:color w:val="444444"/>
          <w:sz w:val="21"/>
          <w:szCs w:val="21"/>
        </w:rPr>
        <w:t>school experien</w:t>
      </w:r>
      <w:r>
        <w:rPr>
          <w:rFonts w:ascii="Times" w:eastAsia="Times" w:hAnsi="Times" w:cs="Times"/>
          <w:color w:val="626262"/>
          <w:sz w:val="21"/>
          <w:szCs w:val="21"/>
        </w:rPr>
        <w:t>c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e to every student and their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role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as educators and models. Therefore, the school agrees to carry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out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the </w:t>
      </w:r>
      <w:r w:rsidR="005622B8">
        <w:rPr>
          <w:rFonts w:ascii="Times" w:eastAsia="Times" w:hAnsi="Times" w:cs="Times"/>
          <w:color w:val="313131"/>
          <w:sz w:val="21"/>
          <w:szCs w:val="21"/>
        </w:rPr>
        <w:t xml:space="preserve">following </w:t>
      </w:r>
      <w:r>
        <w:rPr>
          <w:rFonts w:ascii="Times" w:eastAsia="Times" w:hAnsi="Times" w:cs="Times"/>
          <w:color w:val="444444"/>
          <w:sz w:val="21"/>
          <w:szCs w:val="21"/>
        </w:rPr>
        <w:t>responsibilities to the bes</w:t>
      </w:r>
      <w:r>
        <w:rPr>
          <w:rFonts w:ascii="Times" w:eastAsia="Times" w:hAnsi="Times" w:cs="Times"/>
          <w:color w:val="626262"/>
          <w:sz w:val="21"/>
          <w:szCs w:val="21"/>
        </w:rPr>
        <w:t xml:space="preserve">t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of their ability: </w:t>
      </w:r>
    </w:p>
    <w:p w:rsidR="00513188" w:rsidRDefault="00697C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"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 xml:space="preserve">Provide high-quality curriculum and instruction in a supportive and effective learning environment. </w:t>
      </w:r>
    </w:p>
    <w:p w:rsidR="00513188" w:rsidRDefault="00697C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 xml:space="preserve">Address the importance of communication between teachers and parents on an ongoing basis at a minimum     through: 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 xml:space="preserve">parent-teacher conferences in elementary schools, at least annually 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 xml:space="preserve">frequent reports to parents on their children's progress 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reasonable access to staff and opportunities to volunteer and participate in their child's class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ensuring regular two-way, meaningful communication between family members and school staff, to the extent practicable, in a language that family members can understand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treat each child with dignity and respect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strive to address the individual needs of the student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acknowledge that parents are vital to the success of both child and school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provide a safe, positive and healthy learning environment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assure every student access to quality learning experiences</w:t>
      </w:r>
    </w:p>
    <w:p w:rsidR="00513188" w:rsidRDefault="00697CC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946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assure that the school staff communicates clear expectations for pe</w:t>
      </w:r>
      <w:r w:rsidR="005622B8">
        <w:rPr>
          <w:rFonts w:ascii="Times" w:eastAsia="Times" w:hAnsi="Times" w:cs="Times"/>
          <w:color w:val="444444"/>
          <w:sz w:val="21"/>
          <w:szCs w:val="21"/>
        </w:rPr>
        <w:t xml:space="preserve">rformance to both students and </w:t>
      </w:r>
      <w:bookmarkStart w:id="0" w:name="_GoBack"/>
      <w:bookmarkEnd w:id="0"/>
      <w:r>
        <w:rPr>
          <w:rFonts w:ascii="Times" w:eastAsia="Times" w:hAnsi="Times" w:cs="Times"/>
          <w:color w:val="444444"/>
          <w:sz w:val="21"/>
          <w:szCs w:val="21"/>
        </w:rPr>
        <w:t>parents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34"/>
        <w:rPr>
          <w:rFonts w:ascii="Times" w:eastAsia="Times" w:hAnsi="Times" w:cs="Times"/>
          <w:color w:val="444444"/>
          <w:sz w:val="21"/>
          <w:szCs w:val="21"/>
        </w:rPr>
      </w:pPr>
      <w:r>
        <w:rPr>
          <w:rFonts w:ascii="Times" w:eastAsia="Times" w:hAnsi="Times" w:cs="Times"/>
          <w:b/>
          <w:i/>
          <w:color w:val="181818"/>
          <w:sz w:val="20"/>
          <w:szCs w:val="20"/>
        </w:rPr>
        <w:t xml:space="preserve">The Parent/Guardian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understands </w:t>
      </w:r>
      <w:r>
        <w:rPr>
          <w:rFonts w:ascii="Times" w:eastAsia="Times" w:hAnsi="Times" w:cs="Times"/>
          <w:color w:val="444444"/>
          <w:sz w:val="21"/>
          <w:szCs w:val="21"/>
        </w:rPr>
        <w:t>that partic</w:t>
      </w:r>
      <w:r>
        <w:rPr>
          <w:rFonts w:ascii="Times" w:eastAsia="Times" w:hAnsi="Times" w:cs="Times"/>
          <w:color w:val="030303"/>
          <w:sz w:val="21"/>
          <w:szCs w:val="21"/>
        </w:rPr>
        <w:t>i</w:t>
      </w:r>
      <w:r>
        <w:rPr>
          <w:rFonts w:ascii="Times" w:eastAsia="Times" w:hAnsi="Times" w:cs="Times"/>
          <w:color w:val="444444"/>
          <w:sz w:val="21"/>
          <w:szCs w:val="21"/>
        </w:rPr>
        <w:t>pation in his/her student's education will help his/her achievement and attitude</w:t>
      </w:r>
      <w:r>
        <w:rPr>
          <w:rFonts w:ascii="Times" w:eastAsia="Times" w:hAnsi="Times" w:cs="Times"/>
          <w:color w:val="626262"/>
          <w:sz w:val="21"/>
          <w:szCs w:val="21"/>
        </w:rPr>
        <w:t xml:space="preserve">. </w:t>
      </w:r>
      <w:r>
        <w:rPr>
          <w:rFonts w:ascii="Times" w:eastAsia="Times" w:hAnsi="Times" w:cs="Times"/>
          <w:color w:val="444444"/>
          <w:sz w:val="21"/>
          <w:szCs w:val="21"/>
        </w:rPr>
        <w:t>Therefore, the parent will continue to carry out the following responsib</w:t>
      </w:r>
      <w:r w:rsidR="005622B8">
        <w:rPr>
          <w:rFonts w:ascii="Times" w:eastAsia="Times" w:hAnsi="Times" w:cs="Times"/>
          <w:color w:val="444444"/>
          <w:sz w:val="21"/>
          <w:szCs w:val="21"/>
        </w:rPr>
        <w:t xml:space="preserve">ilities to the best of his/her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ability: 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" w:line="240" w:lineRule="auto"/>
      </w:pPr>
      <w:r>
        <w:rPr>
          <w:rFonts w:ascii="Times" w:eastAsia="Times" w:hAnsi="Times" w:cs="Times"/>
          <w:color w:val="444444"/>
          <w:sz w:val="21"/>
          <w:szCs w:val="21"/>
        </w:rPr>
        <w:t xml:space="preserve">Volunteer in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their </w:t>
      </w:r>
      <w:r>
        <w:rPr>
          <w:rFonts w:ascii="Times" w:eastAsia="Times" w:hAnsi="Times" w:cs="Times"/>
          <w:color w:val="444444"/>
          <w:sz w:val="21"/>
          <w:szCs w:val="21"/>
        </w:rPr>
        <w:t>child's classroom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" w:eastAsia="Times" w:hAnsi="Times" w:cs="Times"/>
          <w:color w:val="444444"/>
          <w:sz w:val="21"/>
          <w:szCs w:val="21"/>
        </w:rPr>
        <w:t xml:space="preserve">Support their child's </w:t>
      </w:r>
      <w:r>
        <w:rPr>
          <w:rFonts w:ascii="Times" w:eastAsia="Times" w:hAnsi="Times" w:cs="Times"/>
          <w:color w:val="313131"/>
          <w:sz w:val="21"/>
          <w:szCs w:val="21"/>
        </w:rPr>
        <w:t>learning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ind w:right="1118"/>
      </w:pPr>
      <w:r>
        <w:rPr>
          <w:rFonts w:ascii="Times" w:eastAsia="Times" w:hAnsi="Times" w:cs="Times"/>
          <w:color w:val="444444"/>
          <w:sz w:val="21"/>
          <w:szCs w:val="21"/>
        </w:rPr>
        <w:t xml:space="preserve">Participate, as appropriate,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in </w:t>
      </w:r>
      <w:r>
        <w:rPr>
          <w:rFonts w:ascii="Times" w:eastAsia="Times" w:hAnsi="Times" w:cs="Times"/>
          <w:color w:val="444444"/>
          <w:sz w:val="21"/>
          <w:szCs w:val="21"/>
        </w:rPr>
        <w:t>decisions relating to the educat</w:t>
      </w:r>
      <w:r>
        <w:rPr>
          <w:rFonts w:ascii="Times" w:eastAsia="Times" w:hAnsi="Times" w:cs="Times"/>
          <w:color w:val="626262"/>
          <w:sz w:val="21"/>
          <w:szCs w:val="21"/>
        </w:rPr>
        <w:t>i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on of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their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child and positive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use </w:t>
      </w:r>
      <w:r>
        <w:rPr>
          <w:rFonts w:ascii="Times" w:eastAsia="Times" w:hAnsi="Times" w:cs="Times"/>
          <w:color w:val="444444"/>
          <w:sz w:val="21"/>
          <w:szCs w:val="21"/>
        </w:rPr>
        <w:t>of extracurricular time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" w:eastAsia="Times" w:hAnsi="Times" w:cs="Times"/>
          <w:color w:val="444444"/>
          <w:sz w:val="21"/>
          <w:szCs w:val="21"/>
        </w:rPr>
        <w:t xml:space="preserve">Create a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home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atmosphere that supports </w:t>
      </w:r>
      <w:r>
        <w:rPr>
          <w:rFonts w:ascii="Times" w:eastAsia="Times" w:hAnsi="Times" w:cs="Times"/>
          <w:color w:val="313131"/>
          <w:sz w:val="21"/>
          <w:szCs w:val="21"/>
        </w:rPr>
        <w:t>learning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" w:eastAsia="Times" w:hAnsi="Times" w:cs="Times"/>
          <w:color w:val="444444"/>
          <w:sz w:val="21"/>
          <w:szCs w:val="21"/>
        </w:rPr>
        <w:t>Send the student to schoo</w:t>
      </w:r>
      <w:r>
        <w:rPr>
          <w:rFonts w:ascii="Times" w:eastAsia="Times" w:hAnsi="Times" w:cs="Times"/>
          <w:color w:val="181818"/>
          <w:sz w:val="21"/>
          <w:szCs w:val="21"/>
        </w:rPr>
        <w:t xml:space="preserve">l </w:t>
      </w:r>
      <w:r>
        <w:rPr>
          <w:rFonts w:ascii="Times" w:eastAsia="Times" w:hAnsi="Times" w:cs="Times"/>
          <w:color w:val="444444"/>
          <w:sz w:val="21"/>
          <w:szCs w:val="21"/>
        </w:rPr>
        <w:t>on time, well-fed, and well</w:t>
      </w:r>
      <w:r>
        <w:rPr>
          <w:rFonts w:ascii="Times" w:eastAsia="Times" w:hAnsi="Times" w:cs="Times"/>
          <w:color w:val="7C7C7C"/>
          <w:sz w:val="21"/>
          <w:szCs w:val="21"/>
        </w:rPr>
        <w:t>-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rested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on </w:t>
      </w:r>
      <w:r>
        <w:rPr>
          <w:rFonts w:ascii="Times" w:eastAsia="Times" w:hAnsi="Times" w:cs="Times"/>
          <w:color w:val="444444"/>
          <w:sz w:val="21"/>
          <w:szCs w:val="21"/>
        </w:rPr>
        <w:t>a regular basis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" w:eastAsia="Times" w:hAnsi="Times" w:cs="Times"/>
          <w:color w:val="444444"/>
          <w:sz w:val="21"/>
          <w:szCs w:val="21"/>
        </w:rPr>
        <w:t>Attend school functions and conferences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ind w:right="814"/>
      </w:pPr>
      <w:r>
        <w:rPr>
          <w:rFonts w:ascii="Times" w:eastAsia="Times" w:hAnsi="Times" w:cs="Times"/>
          <w:color w:val="444444"/>
          <w:sz w:val="21"/>
          <w:szCs w:val="21"/>
        </w:rPr>
        <w:t xml:space="preserve">Encourage their child to show respect for all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members </w:t>
      </w:r>
      <w:r>
        <w:rPr>
          <w:rFonts w:ascii="Times" w:eastAsia="Times" w:hAnsi="Times" w:cs="Times"/>
          <w:color w:val="444444"/>
          <w:sz w:val="21"/>
          <w:szCs w:val="21"/>
        </w:rPr>
        <w:t>of the school communi</w:t>
      </w:r>
      <w:r>
        <w:rPr>
          <w:rFonts w:ascii="Times" w:eastAsia="Times" w:hAnsi="Times" w:cs="Times"/>
          <w:color w:val="626262"/>
          <w:sz w:val="21"/>
          <w:szCs w:val="21"/>
        </w:rPr>
        <w:t xml:space="preserve">ty </w:t>
      </w:r>
      <w:r>
        <w:rPr>
          <w:rFonts w:ascii="Times" w:eastAsia="Times" w:hAnsi="Times" w:cs="Times"/>
          <w:color w:val="444444"/>
          <w:sz w:val="21"/>
          <w:szCs w:val="21"/>
        </w:rPr>
        <w:t>and school property</w:t>
      </w:r>
    </w:p>
    <w:p w:rsidR="00513188" w:rsidRDefault="00697C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00" w:lineRule="auto"/>
        <w:ind w:right="814"/>
      </w:pPr>
      <w:r>
        <w:rPr>
          <w:rFonts w:ascii="Times" w:eastAsia="Times" w:hAnsi="Times" w:cs="Times"/>
          <w:color w:val="444444"/>
          <w:sz w:val="21"/>
          <w:szCs w:val="21"/>
        </w:rPr>
        <w:t>Review school communications and respond promptly</w:t>
      </w:r>
    </w:p>
    <w:p w:rsidR="00513188" w:rsidRDefault="00697C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16"/>
        <w:rPr>
          <w:rFonts w:ascii="Noto Sans Symbols" w:eastAsia="Noto Sans Symbols" w:hAnsi="Noto Sans Symbols" w:cs="Noto Sans Symbols"/>
          <w:color w:val="444444"/>
          <w:sz w:val="21"/>
          <w:szCs w:val="21"/>
        </w:rPr>
      </w:pPr>
      <w:r>
        <w:rPr>
          <w:rFonts w:ascii="Times" w:eastAsia="Times" w:hAnsi="Times" w:cs="Times"/>
          <w:b/>
          <w:i/>
          <w:color w:val="181818"/>
        </w:rPr>
        <w:t>The Student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realizes education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is </w:t>
      </w:r>
      <w:r>
        <w:rPr>
          <w:rFonts w:ascii="Times" w:eastAsia="Times" w:hAnsi="Times" w:cs="Times"/>
          <w:color w:val="444444"/>
          <w:sz w:val="21"/>
          <w:szCs w:val="21"/>
        </w:rPr>
        <w:t>important. Each student is the one responsible for his/her own success.  Therefore</w:t>
      </w:r>
      <w:r>
        <w:rPr>
          <w:rFonts w:ascii="Times" w:eastAsia="Times" w:hAnsi="Times" w:cs="Times"/>
          <w:color w:val="626262"/>
          <w:sz w:val="21"/>
          <w:szCs w:val="21"/>
        </w:rPr>
        <w:t>, h</w:t>
      </w:r>
      <w:r>
        <w:rPr>
          <w:rFonts w:ascii="Times" w:eastAsia="Times" w:hAnsi="Times" w:cs="Times"/>
          <w:color w:val="444444"/>
          <w:sz w:val="21"/>
          <w:szCs w:val="21"/>
        </w:rPr>
        <w:t>e</w:t>
      </w:r>
      <w:r>
        <w:rPr>
          <w:rFonts w:ascii="Times" w:eastAsia="Times" w:hAnsi="Times" w:cs="Times"/>
          <w:color w:val="626262"/>
          <w:sz w:val="21"/>
          <w:szCs w:val="21"/>
        </w:rPr>
        <w:t>/</w:t>
      </w:r>
      <w:r>
        <w:rPr>
          <w:rFonts w:ascii="Times" w:eastAsia="Times" w:hAnsi="Times" w:cs="Times"/>
          <w:color w:val="444444"/>
          <w:sz w:val="19"/>
          <w:szCs w:val="19"/>
        </w:rPr>
        <w:t xml:space="preserve">she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agrees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to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carry out the following responsibilities </w:t>
      </w:r>
      <w:r>
        <w:rPr>
          <w:rFonts w:ascii="Times" w:eastAsia="Times" w:hAnsi="Times" w:cs="Times"/>
          <w:color w:val="313131"/>
          <w:sz w:val="21"/>
          <w:szCs w:val="21"/>
        </w:rPr>
        <w:t xml:space="preserve">to </w:t>
      </w:r>
      <w:r>
        <w:rPr>
          <w:rFonts w:ascii="Times" w:eastAsia="Times" w:hAnsi="Times" w:cs="Times"/>
          <w:color w:val="444444"/>
          <w:sz w:val="21"/>
          <w:szCs w:val="21"/>
        </w:rPr>
        <w:t xml:space="preserve">the best of his/her ability: </w:t>
      </w:r>
    </w:p>
    <w:p w:rsidR="00513188" w:rsidRDefault="00697CC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rPr>
          <w:rFonts w:ascii="Times" w:eastAsia="Times" w:hAnsi="Times" w:cs="Times"/>
          <w:color w:val="444444"/>
          <w:sz w:val="21"/>
          <w:szCs w:val="21"/>
        </w:rPr>
      </w:pPr>
      <w:r>
        <w:rPr>
          <w:rFonts w:ascii="Times" w:eastAsia="Times" w:hAnsi="Times" w:cs="Times"/>
          <w:color w:val="444444"/>
          <w:sz w:val="21"/>
          <w:szCs w:val="21"/>
        </w:rPr>
        <w:t>Get to school on time every day</w:t>
      </w:r>
    </w:p>
    <w:p w:rsidR="00513188" w:rsidRDefault="00697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Develop a positive attitude toward school</w:t>
      </w:r>
    </w:p>
    <w:p w:rsidR="00513188" w:rsidRDefault="00697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Be responsible for completing homework on time</w:t>
      </w:r>
    </w:p>
    <w:p w:rsidR="00513188" w:rsidRDefault="00697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Be cooperative by carrying out the teachers’ instructions and ask for help when needed</w:t>
      </w:r>
    </w:p>
    <w:p w:rsidR="00513188" w:rsidRDefault="00697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2048"/>
        <w:rPr>
          <w:rFonts w:ascii="Times" w:eastAsia="Times" w:hAnsi="Times" w:cs="Times"/>
          <w:color w:val="444444"/>
          <w:sz w:val="21"/>
          <w:szCs w:val="21"/>
        </w:rPr>
      </w:pPr>
      <w:r>
        <w:rPr>
          <w:rFonts w:ascii="Times" w:eastAsia="Times" w:hAnsi="Times" w:cs="Times"/>
          <w:color w:val="444444"/>
          <w:sz w:val="21"/>
          <w:szCs w:val="21"/>
        </w:rPr>
        <w:t>Do daily work that is neat and reflects the student's best effort</w:t>
      </w:r>
    </w:p>
    <w:p w:rsidR="00513188" w:rsidRDefault="00697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</w:rPr>
      </w:pPr>
      <w:r>
        <w:rPr>
          <w:rFonts w:ascii="Times" w:eastAsia="Times" w:hAnsi="Times" w:cs="Times"/>
          <w:color w:val="444444"/>
          <w:sz w:val="21"/>
          <w:szCs w:val="21"/>
        </w:rPr>
        <w:t>Be respectful to all school members and to school property</w:t>
      </w:r>
    </w:p>
    <w:sectPr w:rsidR="00513188">
      <w:footerReference w:type="default" r:id="rId8"/>
      <w:pgSz w:w="12240" w:h="15840"/>
      <w:pgMar w:top="508" w:right="424" w:bottom="758" w:left="10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89" w:rsidRDefault="00771D89">
      <w:pPr>
        <w:spacing w:line="240" w:lineRule="auto"/>
      </w:pPr>
      <w:r>
        <w:separator/>
      </w:r>
    </w:p>
  </w:endnote>
  <w:endnote w:type="continuationSeparator" w:id="0">
    <w:p w:rsidR="00771D89" w:rsidRDefault="0077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88" w:rsidRDefault="00697CC8">
    <w:pPr>
      <w:jc w:val="right"/>
    </w:pPr>
    <w:r>
      <w:t>Updated May 22,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89" w:rsidRDefault="00771D89">
      <w:pPr>
        <w:spacing w:line="240" w:lineRule="auto"/>
      </w:pPr>
      <w:r>
        <w:separator/>
      </w:r>
    </w:p>
  </w:footnote>
  <w:footnote w:type="continuationSeparator" w:id="0">
    <w:p w:rsidR="00771D89" w:rsidRDefault="00771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60D"/>
    <w:multiLevelType w:val="multilevel"/>
    <w:tmpl w:val="95345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32A0C"/>
    <w:multiLevelType w:val="multilevel"/>
    <w:tmpl w:val="7F789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D37E16"/>
    <w:multiLevelType w:val="multilevel"/>
    <w:tmpl w:val="EEC48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AE56A0"/>
    <w:multiLevelType w:val="multilevel"/>
    <w:tmpl w:val="20DE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8"/>
    <w:rsid w:val="00287C29"/>
    <w:rsid w:val="00513188"/>
    <w:rsid w:val="005622B8"/>
    <w:rsid w:val="00697CC8"/>
    <w:rsid w:val="00771D89"/>
    <w:rsid w:val="00C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0450"/>
  <w15:docId w15:val="{3717CDB0-49EC-482F-ADC2-EC5DAAC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Demcher</dc:creator>
  <cp:lastModifiedBy>Christine Demcher</cp:lastModifiedBy>
  <cp:revision>2</cp:revision>
  <dcterms:created xsi:type="dcterms:W3CDTF">2024-08-05T13:08:00Z</dcterms:created>
  <dcterms:modified xsi:type="dcterms:W3CDTF">2024-08-05T13:08:00Z</dcterms:modified>
</cp:coreProperties>
</file>